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0DA" w:rsidRDefault="00A430DA" w:rsidP="00A430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СУМИНСКОГО СЕЛЬСОВЕТА </w:t>
      </w:r>
    </w:p>
    <w:p w:rsidR="000348AD" w:rsidRDefault="00A430DA" w:rsidP="00A430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</w:p>
    <w:p w:rsidR="00A430DA" w:rsidRDefault="00A430DA" w:rsidP="00A43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0DA" w:rsidRPr="00A430DA" w:rsidRDefault="00A430DA" w:rsidP="00A430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430D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430DA" w:rsidRDefault="00A430DA" w:rsidP="00A430DA">
      <w:pPr>
        <w:pStyle w:val="a3"/>
        <w:jc w:val="center"/>
      </w:pPr>
      <w:r>
        <w:t>с. Сумы</w:t>
      </w:r>
    </w:p>
    <w:p w:rsidR="00A430DA" w:rsidRDefault="00A430DA" w:rsidP="00A43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30DA" w:rsidRDefault="008572AC" w:rsidP="00A430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="00A430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  <w:r w:rsidR="00A430DA">
        <w:rPr>
          <w:rFonts w:ascii="Times New Roman" w:hAnsi="Times New Roman" w:cs="Times New Roman"/>
          <w:sz w:val="28"/>
          <w:szCs w:val="28"/>
        </w:rPr>
        <w:t>.202</w:t>
      </w:r>
      <w:r w:rsidR="00376F6E">
        <w:rPr>
          <w:rFonts w:ascii="Times New Roman" w:hAnsi="Times New Roman" w:cs="Times New Roman"/>
          <w:sz w:val="28"/>
          <w:szCs w:val="28"/>
        </w:rPr>
        <w:t>4</w:t>
      </w:r>
    </w:p>
    <w:p w:rsidR="00A430DA" w:rsidRDefault="00A430DA" w:rsidP="00A430DA">
      <w:pPr>
        <w:rPr>
          <w:rFonts w:ascii="Times New Roman" w:hAnsi="Times New Roman" w:cs="Times New Roman"/>
          <w:sz w:val="28"/>
          <w:szCs w:val="28"/>
        </w:rPr>
      </w:pPr>
    </w:p>
    <w:p w:rsidR="00A430DA" w:rsidRPr="00047628" w:rsidRDefault="00A430DA" w:rsidP="00A430D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47628">
        <w:rPr>
          <w:rFonts w:ascii="Times New Roman" w:hAnsi="Times New Roman" w:cs="Times New Roman"/>
          <w:sz w:val="24"/>
          <w:szCs w:val="24"/>
          <w:lang w:eastAsia="ru-RU"/>
        </w:rPr>
        <w:t xml:space="preserve">Об утверждении Перечня главных </w:t>
      </w:r>
    </w:p>
    <w:p w:rsidR="00A430DA" w:rsidRPr="00047628" w:rsidRDefault="00A430DA" w:rsidP="00A430D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47628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администраторов доходов бюджета </w:t>
      </w:r>
    </w:p>
    <w:p w:rsidR="00A430DA" w:rsidRPr="00047628" w:rsidRDefault="00A430DA" w:rsidP="00A430D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47628">
        <w:rPr>
          <w:rFonts w:ascii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047628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A430DA" w:rsidRPr="00047628" w:rsidRDefault="00A430DA" w:rsidP="00A430D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47628">
        <w:rPr>
          <w:rFonts w:ascii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047628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A430DA" w:rsidRDefault="00A430DA" w:rsidP="00A430D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30DA" w:rsidRPr="00A430DA" w:rsidRDefault="00A430DA" w:rsidP="00A430D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30DA" w:rsidRPr="00A430DA" w:rsidRDefault="00A430DA" w:rsidP="00A430DA">
      <w:pPr>
        <w:widowControl w:val="0"/>
        <w:spacing w:after="0" w:line="322" w:lineRule="exact"/>
        <w:ind w:left="20" w:right="20" w:firstLine="72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В соответствии с пунктом 3.2 статьи 160.1 Бюджетного кодекса Российской Федерации и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 администрация </w:t>
      </w:r>
      <w:proofErr w:type="spellStart"/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Каргатского</w:t>
      </w:r>
      <w:proofErr w:type="spellEnd"/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района Новосибирской области ПОСТАНОВЛЯЕТ:</w:t>
      </w:r>
    </w:p>
    <w:p w:rsidR="00A430DA" w:rsidRPr="00A430DA" w:rsidRDefault="00A430DA" w:rsidP="00A430DA">
      <w:pPr>
        <w:widowControl w:val="0"/>
        <w:numPr>
          <w:ilvl w:val="0"/>
          <w:numId w:val="1"/>
        </w:numPr>
        <w:tabs>
          <w:tab w:val="left" w:pos="1012"/>
        </w:tabs>
        <w:spacing w:after="0" w:line="322" w:lineRule="exact"/>
        <w:ind w:left="20" w:right="20" w:firstLine="72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Утвердить прилагаемый перечень главных администраторов доходов бюджета </w:t>
      </w:r>
      <w:proofErr w:type="spellStart"/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Суминского</w:t>
      </w:r>
      <w:proofErr w:type="spellEnd"/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сельсовета </w:t>
      </w:r>
      <w:proofErr w:type="spellStart"/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Каргатского</w:t>
      </w:r>
      <w:proofErr w:type="spellEnd"/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района Новосибирской области (Приложение №1).</w:t>
      </w:r>
    </w:p>
    <w:p w:rsidR="00A430DA" w:rsidRPr="00A430DA" w:rsidRDefault="00A430DA" w:rsidP="00A430DA">
      <w:pPr>
        <w:widowControl w:val="0"/>
        <w:numPr>
          <w:ilvl w:val="0"/>
          <w:numId w:val="1"/>
        </w:numPr>
        <w:tabs>
          <w:tab w:val="left" w:pos="1012"/>
        </w:tabs>
        <w:spacing w:after="0" w:line="322" w:lineRule="exact"/>
        <w:ind w:left="20" w:right="20" w:firstLine="72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Настоящее постановление применяется к правоотношениям, возникающим при составлении й исполнении бюджета </w:t>
      </w:r>
      <w:proofErr w:type="spellStart"/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Суминского</w:t>
      </w:r>
      <w:proofErr w:type="spellEnd"/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сельсовета </w:t>
      </w:r>
      <w:proofErr w:type="spellStart"/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Каргатского</w:t>
      </w:r>
      <w:proofErr w:type="spellEnd"/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района Новосибирской области, начиная с бюджета на 202</w:t>
      </w:r>
      <w:r w:rsidR="00376F6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год и на плановый период 202</w:t>
      </w:r>
      <w:r w:rsidR="00376F6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6</w:t>
      </w:r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и 202</w:t>
      </w:r>
      <w:r w:rsidR="00376F6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7</w:t>
      </w:r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годов.</w:t>
      </w:r>
    </w:p>
    <w:p w:rsidR="00A430DA" w:rsidRPr="00635AC1" w:rsidRDefault="00A430DA" w:rsidP="00A430DA">
      <w:pPr>
        <w:widowControl w:val="0"/>
        <w:numPr>
          <w:ilvl w:val="0"/>
          <w:numId w:val="1"/>
        </w:numPr>
        <w:tabs>
          <w:tab w:val="left" w:pos="1012"/>
        </w:tabs>
        <w:spacing w:after="0" w:line="322" w:lineRule="exact"/>
        <w:ind w:left="20" w:firstLine="72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430D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635AC1" w:rsidRDefault="00635AC1" w:rsidP="00635AC1">
      <w:pPr>
        <w:widowControl w:val="0"/>
        <w:tabs>
          <w:tab w:val="left" w:pos="101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635AC1" w:rsidRDefault="00635AC1" w:rsidP="00635AC1">
      <w:pPr>
        <w:widowControl w:val="0"/>
        <w:tabs>
          <w:tab w:val="left" w:pos="101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635AC1" w:rsidRDefault="00635AC1" w:rsidP="00635AC1">
      <w:pPr>
        <w:widowControl w:val="0"/>
        <w:tabs>
          <w:tab w:val="left" w:pos="101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635AC1" w:rsidRPr="00047628" w:rsidRDefault="00635AC1" w:rsidP="00635AC1">
      <w:pPr>
        <w:widowControl w:val="0"/>
        <w:tabs>
          <w:tab w:val="left" w:pos="1012"/>
        </w:tabs>
        <w:spacing w:after="0" w:line="322" w:lineRule="exact"/>
        <w:jc w:val="both"/>
        <w:rPr>
          <w:rFonts w:ascii="Times New Roman" w:eastAsia="Times New Roman" w:hAnsi="Times New Roman" w:cs="Times New Roman"/>
          <w:spacing w:val="5"/>
          <w:lang w:eastAsia="ru-RU"/>
        </w:rPr>
      </w:pPr>
      <w:r w:rsidRPr="00047628">
        <w:rPr>
          <w:rFonts w:ascii="Times New Roman" w:eastAsia="Times New Roman" w:hAnsi="Times New Roman" w:cs="Times New Roman"/>
          <w:spacing w:val="5"/>
          <w:lang w:eastAsia="ru-RU"/>
        </w:rPr>
        <w:t xml:space="preserve">Глава </w:t>
      </w:r>
      <w:proofErr w:type="spellStart"/>
      <w:r w:rsidRPr="00047628">
        <w:rPr>
          <w:rFonts w:ascii="Times New Roman" w:eastAsia="Times New Roman" w:hAnsi="Times New Roman" w:cs="Times New Roman"/>
          <w:spacing w:val="5"/>
          <w:lang w:eastAsia="ru-RU"/>
        </w:rPr>
        <w:t>Суминского</w:t>
      </w:r>
      <w:proofErr w:type="spellEnd"/>
      <w:r w:rsidRPr="00047628">
        <w:rPr>
          <w:rFonts w:ascii="Times New Roman" w:eastAsia="Times New Roman" w:hAnsi="Times New Roman" w:cs="Times New Roman"/>
          <w:spacing w:val="5"/>
          <w:lang w:eastAsia="ru-RU"/>
        </w:rPr>
        <w:t xml:space="preserve"> сельсовета </w:t>
      </w:r>
    </w:p>
    <w:p w:rsidR="00635AC1" w:rsidRPr="00047628" w:rsidRDefault="00635AC1" w:rsidP="00635AC1">
      <w:pPr>
        <w:widowControl w:val="0"/>
        <w:tabs>
          <w:tab w:val="left" w:pos="1012"/>
        </w:tabs>
        <w:spacing w:after="0" w:line="322" w:lineRule="exact"/>
        <w:jc w:val="both"/>
        <w:rPr>
          <w:rFonts w:ascii="Times New Roman" w:eastAsia="Times New Roman" w:hAnsi="Times New Roman" w:cs="Times New Roman"/>
          <w:spacing w:val="5"/>
          <w:lang w:eastAsia="ru-RU"/>
        </w:rPr>
      </w:pPr>
      <w:proofErr w:type="spellStart"/>
      <w:r w:rsidRPr="00047628">
        <w:rPr>
          <w:rFonts w:ascii="Times New Roman" w:eastAsia="Times New Roman" w:hAnsi="Times New Roman" w:cs="Times New Roman"/>
          <w:spacing w:val="5"/>
          <w:lang w:eastAsia="ru-RU"/>
        </w:rPr>
        <w:t>Каргатского</w:t>
      </w:r>
      <w:proofErr w:type="spellEnd"/>
      <w:r w:rsidRPr="00047628">
        <w:rPr>
          <w:rFonts w:ascii="Times New Roman" w:eastAsia="Times New Roman" w:hAnsi="Times New Roman" w:cs="Times New Roman"/>
          <w:spacing w:val="5"/>
          <w:lang w:eastAsia="ru-RU"/>
        </w:rPr>
        <w:t xml:space="preserve"> района Новосибирской облас</w:t>
      </w:r>
      <w:r w:rsidR="00047628">
        <w:rPr>
          <w:rFonts w:ascii="Times New Roman" w:eastAsia="Times New Roman" w:hAnsi="Times New Roman" w:cs="Times New Roman"/>
          <w:spacing w:val="5"/>
          <w:lang w:eastAsia="ru-RU"/>
        </w:rPr>
        <w:t xml:space="preserve">ти                                                   О.Н. </w:t>
      </w:r>
      <w:proofErr w:type="spellStart"/>
      <w:r w:rsidR="00047628">
        <w:rPr>
          <w:rFonts w:ascii="Times New Roman" w:eastAsia="Times New Roman" w:hAnsi="Times New Roman" w:cs="Times New Roman"/>
          <w:spacing w:val="5"/>
          <w:lang w:eastAsia="ru-RU"/>
        </w:rPr>
        <w:t>Цымбаленко</w:t>
      </w:r>
      <w:proofErr w:type="spellEnd"/>
    </w:p>
    <w:p w:rsidR="00047628" w:rsidRDefault="00047628" w:rsidP="00047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628" w:rsidRDefault="00047628" w:rsidP="00047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</w:p>
    <w:p w:rsidR="00047628" w:rsidRPr="00821C18" w:rsidRDefault="00047628" w:rsidP="00047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Приложение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047628" w:rsidRPr="00821C18" w:rsidRDefault="00047628" w:rsidP="000476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 администрации</w:t>
      </w:r>
    </w:p>
    <w:p w:rsidR="00047628" w:rsidRPr="00821C18" w:rsidRDefault="00047628" w:rsidP="000476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047628" w:rsidRPr="00821C18" w:rsidRDefault="00047628" w:rsidP="000476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</w:t>
      </w:r>
    </w:p>
    <w:p w:rsidR="00047628" w:rsidRPr="00821C18" w:rsidRDefault="00047628" w:rsidP="00047628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047628" w:rsidRPr="00821C18" w:rsidRDefault="00047628" w:rsidP="00047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="00E1193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11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E11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E11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202</w:t>
      </w:r>
      <w:r w:rsidR="00376F6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</w:p>
    <w:p w:rsidR="00047628" w:rsidRPr="00821C18" w:rsidRDefault="00047628" w:rsidP="00047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628" w:rsidRPr="00821C18" w:rsidRDefault="00047628" w:rsidP="00047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главных Администраторов</w:t>
      </w:r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доходов бюджета </w:t>
      </w:r>
    </w:p>
    <w:p w:rsidR="00047628" w:rsidRPr="00821C18" w:rsidRDefault="00047628" w:rsidP="00047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на 202</w:t>
      </w:r>
      <w:r w:rsidR="00376F6E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5</w:t>
      </w:r>
      <w:r w:rsidRPr="00821C18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год </w:t>
      </w:r>
    </w:p>
    <w:p w:rsidR="00047628" w:rsidRPr="00821C18" w:rsidRDefault="00047628" w:rsidP="00047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047628" w:rsidRPr="00821C18" w:rsidRDefault="00047628" w:rsidP="000476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Таблица 1</w:t>
      </w:r>
    </w:p>
    <w:p w:rsidR="00047628" w:rsidRPr="00821C18" w:rsidRDefault="00047628" w:rsidP="00047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главных администраторов</w:t>
      </w:r>
      <w:r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алоговых и неналоговых доходов </w:t>
      </w:r>
      <w:r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бюджета </w:t>
      </w:r>
      <w:proofErr w:type="spellStart"/>
      <w:r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района Новосибирской области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2"/>
        <w:gridCol w:w="2101"/>
        <w:gridCol w:w="5371"/>
      </w:tblGrid>
      <w:tr w:rsidR="00047628" w:rsidRPr="00821C18" w:rsidTr="00F37884">
        <w:trPr>
          <w:cantSplit/>
          <w:tblHeader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доходов районного бюджета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доходов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Федеральное казнач</w:t>
            </w: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ейство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>инжекторных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Управление федеральной налоговой службы по Новосибирской области</w:t>
            </w:r>
          </w:p>
        </w:tc>
      </w:tr>
      <w:tr w:rsidR="00047628" w:rsidRPr="00821C18" w:rsidTr="00F37884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047628" w:rsidRPr="00821C18" w:rsidTr="00F37884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</w:tr>
      <w:tr w:rsidR="00047628" w:rsidRPr="00821C18" w:rsidTr="00F37884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лиц¹</w:t>
            </w:r>
          </w:p>
        </w:tc>
      </w:tr>
      <w:tr w:rsidR="00047628" w:rsidRPr="00821C18" w:rsidTr="00F37884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налог¹</w:t>
            </w:r>
          </w:p>
        </w:tc>
      </w:tr>
      <w:tr w:rsidR="00047628" w:rsidRPr="00821C18" w:rsidTr="00F37884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1 09 01000 00 0000 110  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376F6E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</w:t>
            </w:r>
            <w:r w:rsidR="00376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в местные бюджеты  </w:t>
            </w:r>
          </w:p>
        </w:tc>
      </w:tr>
      <w:tr w:rsidR="00047628" w:rsidRPr="00821C18" w:rsidTr="00F37884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Каргатского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Суминского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Каргатского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сельского поселения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сельских поселений 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сельских поселений</w:t>
            </w:r>
          </w:p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1 08 04020 01 1000 110  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   пошлина     за     совершение   нотариальных действий должностными лицами органов местного самоуправления, уполномоченными в соответс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твии с законодательными актами 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 на совершение нотариальных действий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1 11 09045 10 0000 120  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</w:tbl>
    <w:p w:rsidR="00047628" w:rsidRPr="00821C18" w:rsidRDefault="00047628" w:rsidP="00047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628" w:rsidRPr="00821C18" w:rsidRDefault="00047628" w:rsidP="00047628">
      <w:pPr>
        <w:spacing w:after="0" w:line="240" w:lineRule="auto"/>
        <w:ind w:right="-71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Администрирование поступлений по всем подстатьям и программам соответствующей статьи осуществляется администратором, указанным в </w:t>
      </w: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группировочно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 бюджетной классификации.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047628" w:rsidRPr="00821C18" w:rsidRDefault="00047628" w:rsidP="00047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2</w:t>
      </w:r>
    </w:p>
    <w:p w:rsidR="00047628" w:rsidRPr="00821C18" w:rsidRDefault="00047628" w:rsidP="00047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главных администраторов</w:t>
      </w:r>
      <w:r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безвозмездных поступлений</w:t>
      </w:r>
    </w:p>
    <w:p w:rsidR="00047628" w:rsidRPr="00821C18" w:rsidRDefault="00047628" w:rsidP="00047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2"/>
        <w:gridCol w:w="1346"/>
        <w:gridCol w:w="6126"/>
      </w:tblGrid>
      <w:tr w:rsidR="00047628" w:rsidRPr="00821C18" w:rsidTr="00F37884">
        <w:trPr>
          <w:cantSplit/>
          <w:tblHeader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доходов районного бюджета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доходов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Администрация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Суминского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Каргатского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202 45160 10 0000 150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202 20041 10 0000 150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202 35118 10 0000 150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</w:t>
            </w: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202 15001 10 0000 150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202 15002 10 0000 150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сельских поселений на поддержку мер по обеспечению сбалансированности бюджетов. 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202 40014 10 0000 150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047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202 49999 10 0000 150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202 30024 10 0000 150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 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поселений 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передаваемых полномочий субъектов Российской Федерации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208 05000 10 0000 150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047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такого возврата и п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начисленных на излишне взысканные суммы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218 60020 10 0000 150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Pr="00821C1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047628" w:rsidRPr="00821C18" w:rsidTr="00F37884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Default="00047628" w:rsidP="00F3788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 xml:space="preserve"> 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Default="00047628" w:rsidP="00F3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219 60010 10 0000 150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47628" w:rsidRDefault="00047628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047628" w:rsidRPr="00821C18" w:rsidRDefault="00047628" w:rsidP="000476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628" w:rsidRPr="00821C18" w:rsidRDefault="00047628" w:rsidP="000476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30DA" w:rsidRPr="00A430DA" w:rsidRDefault="00A430DA">
      <w:pPr>
        <w:rPr>
          <w:rFonts w:ascii="Times New Roman" w:hAnsi="Times New Roman" w:cs="Times New Roman"/>
          <w:sz w:val="28"/>
          <w:szCs w:val="28"/>
        </w:rPr>
      </w:pPr>
    </w:p>
    <w:sectPr w:rsidR="00A430DA" w:rsidRPr="00A430DA" w:rsidSect="00635A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7B6"/>
    <w:rsid w:val="000348AD"/>
    <w:rsid w:val="00047628"/>
    <w:rsid w:val="00376F6E"/>
    <w:rsid w:val="005637B6"/>
    <w:rsid w:val="00635AC1"/>
    <w:rsid w:val="008572AC"/>
    <w:rsid w:val="00A430DA"/>
    <w:rsid w:val="00E11934"/>
    <w:rsid w:val="00E7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D2796"/>
  <w15:chartTrackingRefBased/>
  <w15:docId w15:val="{5BB5E445-1F9D-46AE-B541-880DF959E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30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2022-11-23T13:16:00Z</dcterms:created>
  <dcterms:modified xsi:type="dcterms:W3CDTF">2024-11-14T12:50:00Z</dcterms:modified>
</cp:coreProperties>
</file>